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135"/>
        <w:gridCol w:w="1116"/>
        <w:gridCol w:w="1442"/>
        <w:gridCol w:w="1053"/>
        <w:gridCol w:w="1055"/>
        <w:gridCol w:w="1469"/>
        <w:gridCol w:w="1469"/>
      </w:tblGrid>
      <w:tr w:rsidR="00EE3225" w:rsidRPr="00EE3225" w:rsidTr="00D16EC3">
        <w:trPr>
          <w:trHeight w:val="375"/>
          <w:jc w:val="center"/>
        </w:trPr>
        <w:tc>
          <w:tcPr>
            <w:tcW w:w="1001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DO" w:eastAsia="es-ES"/>
              </w:rPr>
              <w:t>Estadísticas acumuladas de las Casas de Acogida correspondientes al año 2016</w:t>
            </w:r>
          </w:p>
        </w:tc>
      </w:tr>
      <w:tr w:rsidR="00EE3225" w:rsidRPr="00EE3225" w:rsidTr="00D16EC3">
        <w:trPr>
          <w:trHeight w:val="390"/>
          <w:jc w:val="center"/>
        </w:trPr>
        <w:tc>
          <w:tcPr>
            <w:tcW w:w="1001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DO" w:eastAsia="es-ES"/>
              </w:rPr>
              <w:t xml:space="preserve"> (enero-julio)</w:t>
            </w:r>
          </w:p>
        </w:tc>
      </w:tr>
      <w:tr w:rsidR="00EE3225" w:rsidRPr="00EE3225" w:rsidTr="00D16EC3">
        <w:trPr>
          <w:trHeight w:val="330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C8</w:t>
            </w:r>
          </w:p>
        </w:tc>
      </w:tr>
      <w:tr w:rsidR="00EE3225" w:rsidRPr="00EE3225" w:rsidTr="00D16EC3">
        <w:trPr>
          <w:trHeight w:val="2220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Período (mes)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 xml:space="preserve"> Total de personas acogidas (C2 = C3+C4)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 xml:space="preserve">Mujeres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Niños, niñas y adolescentes (C4 = C5 + C6 + C7 + C8)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 xml:space="preserve">Niñas (0-12 años)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Niños (0-12 años)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 xml:space="preserve">Adolescentes de sexo femenino (13 años en adelante)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 xml:space="preserve">Adolescentes de sexo masculino (13 años en adelante) </w:t>
            </w:r>
          </w:p>
        </w:tc>
      </w:tr>
      <w:tr w:rsidR="00EE3225" w:rsidRPr="00EE3225" w:rsidTr="00D16EC3">
        <w:trPr>
          <w:trHeight w:val="330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Enero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0 </w:t>
            </w:r>
          </w:p>
        </w:tc>
      </w:tr>
      <w:tr w:rsidR="00EE3225" w:rsidRPr="00EE3225" w:rsidTr="00D16EC3">
        <w:trPr>
          <w:trHeight w:val="330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Febrero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0 </w:t>
            </w:r>
          </w:p>
        </w:tc>
      </w:tr>
      <w:tr w:rsidR="00EE3225" w:rsidRPr="00EE3225" w:rsidTr="00D16EC3">
        <w:trPr>
          <w:trHeight w:val="330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Marzo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EE3225" w:rsidRPr="00EE3225" w:rsidTr="00D16EC3">
        <w:trPr>
          <w:trHeight w:val="330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Abril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EE3225" w:rsidRPr="00EE3225" w:rsidTr="00D16EC3">
        <w:trPr>
          <w:trHeight w:val="330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Mayo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EE3225" w:rsidRPr="00EE3225" w:rsidTr="00D16EC3">
        <w:trPr>
          <w:trHeight w:val="330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Junio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EE3225" w:rsidRPr="00EE3225" w:rsidTr="00D16EC3">
        <w:trPr>
          <w:trHeight w:val="330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Julio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EE3225" w:rsidRPr="00EE3225" w:rsidTr="00D16EC3">
        <w:trPr>
          <w:trHeight w:val="960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Acumulado enero – julio 2016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452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118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</w:t>
            </w:r>
          </w:p>
        </w:tc>
      </w:tr>
      <w:tr w:rsidR="00EE3225" w:rsidRPr="00EE3225" w:rsidTr="00D16EC3">
        <w:trPr>
          <w:trHeight w:val="315"/>
          <w:jc w:val="center"/>
        </w:trPr>
        <w:tc>
          <w:tcPr>
            <w:tcW w:w="10013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>C = Columna</w:t>
            </w:r>
          </w:p>
        </w:tc>
      </w:tr>
      <w:tr w:rsidR="00EE3225" w:rsidRPr="00EE3225" w:rsidTr="00D16EC3">
        <w:trPr>
          <w:trHeight w:val="315"/>
          <w:jc w:val="center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3225" w:rsidRPr="00EE3225" w:rsidTr="00D16EC3">
        <w:trPr>
          <w:trHeight w:val="945"/>
          <w:jc w:val="center"/>
        </w:trPr>
        <w:tc>
          <w:tcPr>
            <w:tcW w:w="10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En el período que comprende los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meses de enero a julio del año 2016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 fueron acogidas un total de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cuatrocientas cincuenta y dos (452) personas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 en las Casas de Acogida, que corresponden a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doscientas diecinueve  (219) mujeres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 y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doscientos treinta y tres  (233) niños, niñas y adolescentes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>.</w:t>
            </w:r>
          </w:p>
        </w:tc>
      </w:tr>
    </w:tbl>
    <w:p w:rsidR="00EE3225" w:rsidRPr="00EE3225" w:rsidRDefault="00EE3225" w:rsidP="00EE3225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val="es-DO" w:eastAsia="es-ES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1182"/>
        <w:gridCol w:w="1442"/>
        <w:gridCol w:w="1200"/>
        <w:gridCol w:w="4748"/>
      </w:tblGrid>
      <w:tr w:rsidR="00EE3225" w:rsidRPr="00EE3225" w:rsidTr="00D16EC3">
        <w:trPr>
          <w:trHeight w:val="1545"/>
          <w:jc w:val="center"/>
        </w:trPr>
        <w:tc>
          <w:tcPr>
            <w:tcW w:w="3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DO" w:eastAsia="es-ES"/>
              </w:rPr>
              <w:t>Estadísticas de las Casas de Acogida desde el 6 de mayo del año 2008 hasta el 31 de julio del año 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Desde el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6 de mayo del año 2008 hasta el 31 de julio del año 2016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 han sido acogidas un total de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cuatro mil doscientas cincuenta y cinco (4,255) personas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 en las Casas de Acogida, que corresponden a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mil novecientas diez (1,910) mujeres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 y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dos mil trecientos cuarenta y cinco (2,345) niños, niñas y adolescentes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>.</w:t>
            </w:r>
          </w:p>
        </w:tc>
      </w:tr>
      <w:tr w:rsidR="00EE3225" w:rsidRPr="00EE3225" w:rsidTr="00D16EC3">
        <w:trPr>
          <w:trHeight w:val="1275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 xml:space="preserve">  Total de personas acogidas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Mujeres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Niños, niñas y adolescentes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EE3225" w:rsidRPr="00EE3225" w:rsidTr="00D16EC3">
        <w:trPr>
          <w:trHeight w:val="330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>4,255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>1,910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>2,345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EE3225" w:rsidRDefault="00EE3225" w:rsidP="00EE322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DO" w:eastAsia="es-ES"/>
        </w:rPr>
      </w:pPr>
    </w:p>
    <w:p w:rsidR="00EE3225" w:rsidRDefault="00EE3225" w:rsidP="00EE322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DO" w:eastAsia="es-ES"/>
        </w:rPr>
      </w:pPr>
    </w:p>
    <w:p w:rsidR="00EE3225" w:rsidRDefault="00EE3225" w:rsidP="00EE322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DO" w:eastAsia="es-ES"/>
        </w:rPr>
      </w:pPr>
    </w:p>
    <w:p w:rsidR="00EE3225" w:rsidRPr="00EE3225" w:rsidRDefault="00EE3225" w:rsidP="00EE322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DO" w:eastAsia="es-ES"/>
        </w:rPr>
      </w:pPr>
      <w:bookmarkStart w:id="0" w:name="_GoBack"/>
      <w:bookmarkEnd w:id="0"/>
      <w:r w:rsidRPr="00EE3225">
        <w:rPr>
          <w:rFonts w:ascii="Calibri" w:eastAsia="Times New Roman" w:hAnsi="Calibri" w:cs="Times New Roman"/>
          <w:b/>
          <w:sz w:val="28"/>
          <w:szCs w:val="28"/>
          <w:u w:val="single"/>
          <w:lang w:val="es-DO" w:eastAsia="es-ES"/>
        </w:rPr>
        <w:lastRenderedPageBreak/>
        <w:t>CASAS DE ACOGIDA</w:t>
      </w:r>
    </w:p>
    <w:tbl>
      <w:tblPr>
        <w:tblW w:w="10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1135"/>
        <w:gridCol w:w="1117"/>
        <w:gridCol w:w="1442"/>
        <w:gridCol w:w="1059"/>
        <w:gridCol w:w="1061"/>
        <w:gridCol w:w="1469"/>
        <w:gridCol w:w="1469"/>
      </w:tblGrid>
      <w:tr w:rsidR="00EE3225" w:rsidRPr="00EE3225" w:rsidTr="00D16EC3">
        <w:trPr>
          <w:trHeight w:val="666"/>
          <w:jc w:val="center"/>
        </w:trPr>
        <w:tc>
          <w:tcPr>
            <w:tcW w:w="10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DO" w:eastAsia="es-ES"/>
              </w:rPr>
              <w:t>Estadísticas de las Casas de Acogida correspondientes al mes de julio del año 2016</w:t>
            </w:r>
          </w:p>
        </w:tc>
      </w:tr>
      <w:tr w:rsidR="00EE3225" w:rsidRPr="00EE3225" w:rsidTr="00D16EC3">
        <w:trPr>
          <w:trHeight w:val="293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C8</w:t>
            </w:r>
          </w:p>
        </w:tc>
      </w:tr>
      <w:tr w:rsidR="00EE3225" w:rsidRPr="00EE3225" w:rsidTr="00D16EC3">
        <w:trPr>
          <w:trHeight w:val="1971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Casas de Acogida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 xml:space="preserve"> Total de personas acogidas (C2 = C3+C4)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 xml:space="preserve">Mujeres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Niños, niñas y adolescentes (C4 = C5 + C6 + C7 + C8)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 xml:space="preserve">Niñas (0-12 años)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Niños (0-12 años)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 xml:space="preserve">Adolescentes de sexo femenino (13 años en adelante)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 xml:space="preserve">Adolescentes de sexo masculino (13 años en adelante) </w:t>
            </w:r>
          </w:p>
        </w:tc>
      </w:tr>
      <w:tr w:rsidR="00EE3225" w:rsidRPr="00EE3225" w:rsidTr="00D16EC3">
        <w:trPr>
          <w:trHeight w:val="852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Casa de Acogida Emergencia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EE3225" w:rsidRPr="00EE3225" w:rsidTr="00D16EC3">
        <w:trPr>
          <w:trHeight w:val="852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Casa de Acogida Modelo 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EE3225" w:rsidRPr="00EE3225" w:rsidTr="00D16EC3">
        <w:trPr>
          <w:trHeight w:val="852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Casa de Acogida Modelo II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EE3225" w:rsidRPr="00EE3225" w:rsidTr="00D16EC3">
        <w:trPr>
          <w:trHeight w:val="573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Total julio 2016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EE3225" w:rsidRPr="00EE3225" w:rsidRDefault="00EE3225" w:rsidP="00EE3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EE3225" w:rsidRPr="00EE3225" w:rsidTr="00D16EC3">
        <w:trPr>
          <w:trHeight w:val="280"/>
          <w:jc w:val="center"/>
        </w:trPr>
        <w:tc>
          <w:tcPr>
            <w:tcW w:w="10099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>C = Columna</w:t>
            </w:r>
          </w:p>
        </w:tc>
      </w:tr>
      <w:tr w:rsidR="00EE3225" w:rsidRPr="00EE3225" w:rsidTr="00D16EC3">
        <w:trPr>
          <w:trHeight w:val="280"/>
          <w:jc w:val="center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25" w:rsidRPr="00EE3225" w:rsidRDefault="00EE3225" w:rsidP="00EE3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E3225" w:rsidRPr="00EE3225" w:rsidTr="00D16EC3">
        <w:trPr>
          <w:trHeight w:val="839"/>
          <w:jc w:val="center"/>
        </w:trPr>
        <w:tc>
          <w:tcPr>
            <w:tcW w:w="10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:rsidR="00EE3225" w:rsidRPr="00EE3225" w:rsidRDefault="00EE3225" w:rsidP="00EE3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En el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mes de julio del año 2016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 fueron acogidas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cincuenta y cinco (55) personas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 en las Casas de Acogida, que corresponden a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veintiocho (28) mujeres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 xml:space="preserve"> y </w:t>
            </w:r>
            <w:r w:rsidRPr="00EE32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veintisiete (27) niños, niñas y adolescentes</w:t>
            </w:r>
            <w:r w:rsidRPr="00EE32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 w:eastAsia="es-ES"/>
              </w:rPr>
              <w:t>.</w:t>
            </w:r>
          </w:p>
        </w:tc>
      </w:tr>
    </w:tbl>
    <w:p w:rsidR="00EE3225" w:rsidRPr="00EE3225" w:rsidRDefault="00EE3225" w:rsidP="00EE3225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val="es-DO" w:eastAsia="es-ES"/>
        </w:rPr>
      </w:pPr>
    </w:p>
    <w:p w:rsidR="00EE3225" w:rsidRPr="00EE3225" w:rsidRDefault="00EE3225" w:rsidP="00EE3225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val="es-DO" w:eastAsia="es-ES"/>
        </w:rPr>
      </w:pPr>
    </w:p>
    <w:p w:rsidR="00EE3225" w:rsidRPr="00EE3225" w:rsidRDefault="00EE3225" w:rsidP="00EE3225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val="es-DO" w:eastAsia="es-ES"/>
        </w:rPr>
      </w:pPr>
    </w:p>
    <w:p w:rsidR="00EE3225" w:rsidRPr="00EE3225" w:rsidRDefault="00EE3225" w:rsidP="00EE3225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val="es-DO" w:eastAsia="es-ES"/>
        </w:rPr>
      </w:pPr>
    </w:p>
    <w:p w:rsidR="00EE3225" w:rsidRPr="00EE3225" w:rsidRDefault="00EE3225" w:rsidP="00EE3225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val="es-DO" w:eastAsia="es-ES"/>
        </w:rPr>
      </w:pPr>
    </w:p>
    <w:p w:rsidR="00EE3225" w:rsidRPr="00EE3225" w:rsidRDefault="00EE3225" w:rsidP="00EE3225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val="es-DO" w:eastAsia="es-ES"/>
        </w:rPr>
      </w:pPr>
    </w:p>
    <w:p w:rsidR="00EE3225" w:rsidRPr="00EE3225" w:rsidRDefault="00EE3225" w:rsidP="00EE322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DO" w:eastAsia="es-ES"/>
        </w:rPr>
      </w:pPr>
    </w:p>
    <w:p w:rsidR="00573DBA" w:rsidRDefault="00EE3225"/>
    <w:sectPr w:rsidR="00573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25"/>
    <w:rsid w:val="004F3998"/>
    <w:rsid w:val="00C13DD9"/>
    <w:rsid w:val="00E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D19A-3789-4BD5-87E7-E00A5409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 garcia</dc:creator>
  <cp:keywords/>
  <dc:description/>
  <cp:lastModifiedBy>Maty garcia</cp:lastModifiedBy>
  <cp:revision>1</cp:revision>
  <dcterms:created xsi:type="dcterms:W3CDTF">2016-08-20T15:40:00Z</dcterms:created>
  <dcterms:modified xsi:type="dcterms:W3CDTF">2016-08-20T15:42:00Z</dcterms:modified>
</cp:coreProperties>
</file>